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68" w:rsidRPr="00022846" w:rsidRDefault="00D21368" w:rsidP="00D21368">
      <w:pPr>
        <w:rPr>
          <w:rFonts w:ascii="Cambria" w:hAnsi="Cambria" w:cs="Times New Roman"/>
          <w:b/>
          <w:bCs/>
        </w:rPr>
      </w:pPr>
      <w:r w:rsidRPr="00F35094">
        <w:rPr>
          <w:rFonts w:ascii="Cambria" w:hAnsi="Cambria" w:cs="Times New Roman"/>
          <w:b/>
          <w:bCs/>
        </w:rPr>
        <w:t>Contact numbers: -</w:t>
      </w:r>
      <w:r w:rsidRPr="00022846">
        <w:rPr>
          <w:rFonts w:ascii="Cambria" w:hAnsi="Cambria" w:cs="Times New Roman"/>
          <w:b/>
          <w:bCs/>
        </w:rPr>
        <w:t>0522-2286661/9793862118</w:t>
      </w:r>
    </w:p>
    <w:p w:rsidR="00D21368" w:rsidRPr="00F35094" w:rsidRDefault="00D21368" w:rsidP="00D21368">
      <w:pPr>
        <w:rPr>
          <w:rFonts w:ascii="Cambria" w:hAnsi="Cambria" w:cs="Times New Roman"/>
        </w:rPr>
      </w:pPr>
      <w:r w:rsidRPr="00F35094">
        <w:rPr>
          <w:rFonts w:ascii="Cambria" w:hAnsi="Cambria" w:cs="Times New Roman"/>
          <w:b/>
          <w:bCs/>
        </w:rPr>
        <w:t xml:space="preserve">Email-Id: - </w:t>
      </w:r>
      <w:r w:rsidRPr="00770549">
        <w:rPr>
          <w:rFonts w:ascii="Cambria" w:hAnsi="Cambria" w:cs="Times New Roman"/>
          <w:b/>
          <w:u w:val="single"/>
        </w:rPr>
        <w:t>pdm.iyer@gmail.com</w:t>
      </w:r>
    </w:p>
    <w:p w:rsidR="00D21368" w:rsidRPr="00F35094" w:rsidRDefault="00D21368" w:rsidP="00D21368">
      <w:pPr>
        <w:rPr>
          <w:rFonts w:ascii="Cambria" w:hAnsi="Cambria" w:cs="Times New Roman"/>
        </w:rPr>
      </w:pPr>
    </w:p>
    <w:p w:rsidR="00D21368" w:rsidRPr="00F35094" w:rsidRDefault="00D21368" w:rsidP="00D21368">
      <w:pPr>
        <w:spacing w:after="0" w:line="240" w:lineRule="auto"/>
        <w:jc w:val="center"/>
        <w:rPr>
          <w:rFonts w:ascii="Cambria" w:hAnsi="Cambria" w:cs="Times New Roman"/>
          <w:b/>
          <w:bCs/>
          <w:sz w:val="28"/>
          <w:szCs w:val="28"/>
        </w:rPr>
      </w:pPr>
      <w:r w:rsidRPr="00F35094">
        <w:rPr>
          <w:rFonts w:ascii="Cambria" w:hAnsi="Cambria" w:cs="Times New Roman"/>
          <w:b/>
          <w:bCs/>
          <w:sz w:val="28"/>
          <w:szCs w:val="28"/>
        </w:rPr>
        <w:t>INDIAN INSTITUTE OF PUBLIC ADMINISTRATION</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jc w:val="center"/>
        <w:rPr>
          <w:rFonts w:ascii="Cambria" w:hAnsi="Cambria" w:cs="Times New Roman"/>
          <w:b/>
          <w:bCs/>
        </w:rPr>
      </w:pPr>
      <w:proofErr w:type="spellStart"/>
      <w:r w:rsidRPr="00F35094">
        <w:rPr>
          <w:rFonts w:ascii="Cambria" w:hAnsi="Cambria" w:cs="Times New Roman"/>
          <w:b/>
          <w:bCs/>
        </w:rPr>
        <w:t>Jawahar</w:t>
      </w:r>
      <w:proofErr w:type="spellEnd"/>
      <w:r w:rsidRPr="00F35094">
        <w:rPr>
          <w:rFonts w:ascii="Cambria" w:hAnsi="Cambria" w:cs="Times New Roman"/>
          <w:b/>
          <w:bCs/>
        </w:rPr>
        <w:t xml:space="preserve"> </w:t>
      </w:r>
      <w:proofErr w:type="spellStart"/>
      <w:r w:rsidRPr="00F35094">
        <w:rPr>
          <w:rFonts w:ascii="Cambria" w:hAnsi="Cambria" w:cs="Times New Roman"/>
          <w:b/>
          <w:bCs/>
        </w:rPr>
        <w:t>Bhawan</w:t>
      </w:r>
      <w:proofErr w:type="spellEnd"/>
      <w:r w:rsidRPr="00F35094">
        <w:rPr>
          <w:rFonts w:ascii="Cambria" w:hAnsi="Cambria" w:cs="Times New Roman"/>
          <w:b/>
          <w:bCs/>
        </w:rPr>
        <w:t xml:space="preserve"> 8</w:t>
      </w:r>
      <w:r w:rsidRPr="00022846">
        <w:rPr>
          <w:rFonts w:ascii="Cambria" w:hAnsi="Cambria" w:cs="Times New Roman"/>
          <w:b/>
          <w:bCs/>
          <w:vertAlign w:val="superscript"/>
        </w:rPr>
        <w:t>th</w:t>
      </w:r>
      <w:r w:rsidRPr="00F35094">
        <w:rPr>
          <w:rFonts w:ascii="Cambria" w:hAnsi="Cambria" w:cs="Times New Roman"/>
          <w:b/>
          <w:bCs/>
        </w:rPr>
        <w:t xml:space="preserve">Floor, Room no 826 </w:t>
      </w:r>
      <w:proofErr w:type="spellStart"/>
      <w:r w:rsidRPr="00F35094">
        <w:rPr>
          <w:rFonts w:ascii="Cambria" w:hAnsi="Cambria" w:cs="Times New Roman"/>
          <w:b/>
          <w:bCs/>
        </w:rPr>
        <w:t>Lucknow</w:t>
      </w:r>
      <w:proofErr w:type="spellEnd"/>
    </w:p>
    <w:p w:rsidR="00D21368" w:rsidRPr="00F35094" w:rsidRDefault="00D21368" w:rsidP="00D21368">
      <w:pPr>
        <w:spacing w:after="0"/>
        <w:rPr>
          <w:rFonts w:ascii="Cambria" w:hAnsi="Cambria" w:cs="Times New Roman"/>
        </w:rPr>
      </w:pPr>
    </w:p>
    <w:p w:rsidR="00D21368" w:rsidRPr="00F35094" w:rsidRDefault="00D21368" w:rsidP="00D21368">
      <w:pPr>
        <w:spacing w:after="0"/>
        <w:jc w:val="center"/>
        <w:rPr>
          <w:rFonts w:ascii="Cambria" w:hAnsi="Cambria" w:cs="Times New Roman"/>
          <w:b/>
          <w:bCs/>
        </w:rPr>
      </w:pPr>
      <w:r w:rsidRPr="00F35094">
        <w:rPr>
          <w:rFonts w:ascii="Cambria" w:hAnsi="Cambria" w:cs="Times New Roman"/>
          <w:b/>
          <w:bCs/>
        </w:rPr>
        <w:t>ANNUAL ESSAY COMPETITION-2024</w:t>
      </w:r>
    </w:p>
    <w:p w:rsidR="00D21368" w:rsidRPr="00F35094" w:rsidRDefault="00D21368" w:rsidP="00D21368">
      <w:pPr>
        <w:rPr>
          <w:rFonts w:ascii="Cambria" w:hAnsi="Cambria" w:cs="Times New Roman"/>
        </w:rPr>
      </w:pPr>
    </w:p>
    <w:p w:rsidR="00D21368" w:rsidRPr="00F35094" w:rsidRDefault="00D21368" w:rsidP="00D21368">
      <w:pPr>
        <w:spacing w:after="0"/>
        <w:rPr>
          <w:rFonts w:ascii="Cambria" w:hAnsi="Cambria" w:cs="Times New Roman"/>
        </w:rPr>
      </w:pPr>
      <w:r w:rsidRPr="00F35094">
        <w:rPr>
          <w:rFonts w:ascii="Cambria" w:hAnsi="Cambria" w:cs="Times New Roman"/>
        </w:rPr>
        <w:t>Entries are invited for the Annual Essay Competition-2024. There would be three separate prizes (each) for Hindi essays and English Essays. The value of the prize for the competition will be as under:</w:t>
      </w:r>
    </w:p>
    <w:p w:rsidR="00D21368" w:rsidRPr="00F35094" w:rsidRDefault="00D21368" w:rsidP="00D21368">
      <w:pPr>
        <w:spacing w:after="0"/>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First Prize Rs. 5,000/-</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Second Prize Rs. 4,000/-</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Third Prize Rs. 3,000/-</w:t>
      </w:r>
    </w:p>
    <w:p w:rsidR="00D21368" w:rsidRPr="00F35094" w:rsidRDefault="00D21368" w:rsidP="00D21368">
      <w:pPr>
        <w:rPr>
          <w:rFonts w:ascii="Cambria" w:hAnsi="Cambria" w:cs="Times New Roman"/>
        </w:rPr>
      </w:pPr>
    </w:p>
    <w:p w:rsidR="00D21368" w:rsidRPr="00F35094" w:rsidRDefault="00D21368" w:rsidP="00D21368">
      <w:pPr>
        <w:rPr>
          <w:rFonts w:ascii="Cambria" w:hAnsi="Cambria" w:cs="Times New Roman"/>
        </w:rPr>
      </w:pPr>
      <w:r w:rsidRPr="00F35094">
        <w:rPr>
          <w:rFonts w:ascii="Cambria" w:hAnsi="Cambria" w:cs="Times New Roman"/>
        </w:rPr>
        <w:t>Joint authorship of essays shall not be allowed and any essay with joint authorship shall not be considered for competition. The topics for the competition are as follows:</w:t>
      </w:r>
    </w:p>
    <w:p w:rsidR="00D21368" w:rsidRPr="00F35094" w:rsidRDefault="00D21368" w:rsidP="00D21368">
      <w:pPr>
        <w:pStyle w:val="ListParagraph"/>
        <w:numPr>
          <w:ilvl w:val="0"/>
          <w:numId w:val="1"/>
        </w:numPr>
        <w:spacing w:after="0"/>
        <w:rPr>
          <w:rFonts w:ascii="Cambria" w:hAnsi="Cambria" w:cs="Times New Roman"/>
          <w:b/>
          <w:bCs/>
          <w:sz w:val="22"/>
          <w:szCs w:val="22"/>
          <w:u w:val="single"/>
        </w:rPr>
      </w:pPr>
      <w:r w:rsidRPr="00F35094">
        <w:rPr>
          <w:rFonts w:ascii="Cambria" w:hAnsi="Cambria" w:cs="Times New Roman"/>
          <w:b/>
          <w:bCs/>
          <w:sz w:val="22"/>
          <w:szCs w:val="22"/>
          <w:u w:val="single"/>
        </w:rPr>
        <w:t>Green Revolution and White Revolution</w:t>
      </w:r>
    </w:p>
    <w:p w:rsidR="00D21368" w:rsidRPr="00F35094" w:rsidRDefault="00D21368" w:rsidP="00D21368">
      <w:pPr>
        <w:pStyle w:val="ListParagraph"/>
        <w:numPr>
          <w:ilvl w:val="0"/>
          <w:numId w:val="1"/>
        </w:numPr>
        <w:spacing w:after="0"/>
        <w:rPr>
          <w:rFonts w:ascii="Cambria" w:hAnsi="Cambria" w:cs="Times New Roman"/>
          <w:b/>
          <w:bCs/>
          <w:sz w:val="22"/>
          <w:szCs w:val="22"/>
          <w:u w:val="single"/>
        </w:rPr>
      </w:pPr>
      <w:r w:rsidRPr="00F35094">
        <w:rPr>
          <w:rFonts w:ascii="Cambria" w:hAnsi="Cambria" w:cs="Times New Roman"/>
          <w:b/>
          <w:bCs/>
          <w:sz w:val="22"/>
          <w:szCs w:val="22"/>
          <w:u w:val="single"/>
        </w:rPr>
        <w:t>Protection of Public Property</w:t>
      </w:r>
    </w:p>
    <w:p w:rsidR="00D21368" w:rsidRPr="00F35094" w:rsidRDefault="00D21368" w:rsidP="00D21368">
      <w:pPr>
        <w:spacing w:after="0"/>
        <w:ind w:left="360"/>
        <w:rPr>
          <w:rFonts w:ascii="Cambria" w:hAnsi="Cambria" w:cs="Times New Roman"/>
        </w:rPr>
      </w:pPr>
    </w:p>
    <w:p w:rsidR="00D21368" w:rsidRPr="00F35094" w:rsidRDefault="00D21368" w:rsidP="00D21368">
      <w:pPr>
        <w:pStyle w:val="ListParagraph"/>
        <w:numPr>
          <w:ilvl w:val="0"/>
          <w:numId w:val="2"/>
        </w:numPr>
        <w:spacing w:after="0"/>
        <w:rPr>
          <w:rFonts w:ascii="Cambria" w:hAnsi="Cambria" w:cs="Times New Roman"/>
          <w:b/>
          <w:bCs/>
          <w:sz w:val="22"/>
          <w:szCs w:val="22"/>
          <w:u w:val="single"/>
        </w:rPr>
      </w:pPr>
      <w:r w:rsidRPr="00F35094">
        <w:rPr>
          <w:rFonts w:ascii="Cambria" w:hAnsi="Cambria" w:cs="Times New Roman"/>
          <w:b/>
          <w:bCs/>
          <w:sz w:val="22"/>
          <w:szCs w:val="22"/>
          <w:u w:val="single"/>
        </w:rPr>
        <w:t>Green Revolution and White Revolution</w:t>
      </w:r>
    </w:p>
    <w:p w:rsidR="00D21368" w:rsidRPr="00F35094" w:rsidRDefault="00D21368" w:rsidP="00D21368">
      <w:pPr>
        <w:pStyle w:val="ListParagraph"/>
        <w:jc w:val="both"/>
        <w:rPr>
          <w:rFonts w:ascii="Cambria" w:hAnsi="Cambria" w:cs="Times New Roman"/>
          <w:sz w:val="22"/>
          <w:szCs w:val="22"/>
        </w:rPr>
      </w:pPr>
      <w:r w:rsidRPr="00F35094">
        <w:rPr>
          <w:rFonts w:ascii="Cambria" w:hAnsi="Cambria" w:cs="Times New Roman"/>
          <w:sz w:val="22"/>
          <w:szCs w:val="22"/>
        </w:rPr>
        <w:t>Both Green and White Revolutions have ushered in a series of reforms towards ensuring self-sufficiency in food and dairy sector in India. In addition to it, it has also helped in creation and growth of cooperative sector, food processing sector and export sector thereby, providing livelihoods to millions of people in India and facilitating rural development. In this context, you have to write an essay where you have to touch upon various aspects concerning the then socio-economic realities, the contribution of these revolutions, its best practices, impact, challenges and how is it inter-linked with the idea of Sustainable Development.</w:t>
      </w:r>
    </w:p>
    <w:p w:rsidR="00D21368" w:rsidRPr="00F35094" w:rsidRDefault="00D21368" w:rsidP="00D21368">
      <w:pPr>
        <w:pStyle w:val="ListParagraph"/>
        <w:rPr>
          <w:rFonts w:ascii="Cambria" w:hAnsi="Cambria" w:cs="Times New Roman"/>
          <w:sz w:val="22"/>
          <w:szCs w:val="22"/>
        </w:rPr>
      </w:pPr>
    </w:p>
    <w:p w:rsidR="00D21368" w:rsidRPr="00F35094" w:rsidRDefault="00D21368" w:rsidP="00D21368">
      <w:pPr>
        <w:pStyle w:val="ListParagraph"/>
        <w:numPr>
          <w:ilvl w:val="0"/>
          <w:numId w:val="2"/>
        </w:numPr>
        <w:rPr>
          <w:rFonts w:ascii="Cambria" w:hAnsi="Cambria" w:cs="Times New Roman"/>
          <w:b/>
          <w:bCs/>
          <w:sz w:val="22"/>
          <w:szCs w:val="22"/>
          <w:u w:val="single"/>
        </w:rPr>
      </w:pPr>
      <w:r w:rsidRPr="00F35094">
        <w:rPr>
          <w:rFonts w:ascii="Cambria" w:hAnsi="Cambria" w:cs="Times New Roman"/>
          <w:b/>
          <w:bCs/>
          <w:sz w:val="22"/>
          <w:szCs w:val="22"/>
          <w:u w:val="single"/>
        </w:rPr>
        <w:t>Protection of Public Property</w:t>
      </w:r>
    </w:p>
    <w:p w:rsidR="00D21368" w:rsidRPr="00F35094" w:rsidRDefault="00D21368" w:rsidP="00D21368">
      <w:pPr>
        <w:pStyle w:val="ListParagraph"/>
        <w:jc w:val="both"/>
        <w:rPr>
          <w:rFonts w:ascii="Cambria" w:hAnsi="Cambria" w:cs="Times New Roman"/>
          <w:sz w:val="22"/>
          <w:szCs w:val="22"/>
        </w:rPr>
      </w:pPr>
      <w:r w:rsidRPr="00F35094">
        <w:rPr>
          <w:rFonts w:ascii="Cambria" w:hAnsi="Cambria" w:cs="Times New Roman"/>
          <w:sz w:val="22"/>
          <w:szCs w:val="22"/>
        </w:rPr>
        <w:t xml:space="preserve">Public property, by its very nature, signifies values of Plurality, Integration, Cooperation and Co-sharing. Hence, its preservation is essential for maintaining social cohesion and societal well-being. However, various behavioral and attitudinal facets are also involved in degradation of public property. In light of this, you have to write an essay where you have to </w:t>
      </w:r>
      <w:r w:rsidRPr="00F35094">
        <w:rPr>
          <w:rFonts w:ascii="Cambria" w:hAnsi="Cambria" w:cs="Times New Roman"/>
          <w:sz w:val="22"/>
          <w:szCs w:val="22"/>
        </w:rPr>
        <w:lastRenderedPageBreak/>
        <w:t>discuss the role of citizens in safeguarding them, the present legal and constitutional framework for its protection and the emerging global practices concerning its preservation.</w:t>
      </w:r>
    </w:p>
    <w:p w:rsidR="00D21368" w:rsidRPr="00F35094" w:rsidRDefault="00D21368" w:rsidP="00D21368">
      <w:pPr>
        <w:spacing w:after="0"/>
        <w:rPr>
          <w:rFonts w:ascii="Cambria" w:hAnsi="Cambria" w:cs="Times New Roman"/>
          <w:b/>
          <w:bCs/>
        </w:rPr>
      </w:pPr>
      <w:r w:rsidRPr="00F35094">
        <w:rPr>
          <w:rFonts w:ascii="Cambria" w:hAnsi="Cambria" w:cs="Times New Roman"/>
          <w:b/>
          <w:bCs/>
        </w:rPr>
        <w:t>General Guidelines for the Essay:</w:t>
      </w:r>
    </w:p>
    <w:p w:rsidR="00D21368" w:rsidRPr="00F35094" w:rsidRDefault="00D21368" w:rsidP="00D21368">
      <w:pPr>
        <w:spacing w:after="0"/>
        <w:rPr>
          <w:rFonts w:ascii="Cambria" w:hAnsi="Cambria" w:cs="Times New Roman"/>
        </w:rPr>
      </w:pPr>
    </w:p>
    <w:p w:rsidR="00D21368" w:rsidRPr="00F35094" w:rsidRDefault="00D21368" w:rsidP="00D21368">
      <w:pPr>
        <w:spacing w:after="0"/>
        <w:jc w:val="both"/>
        <w:rPr>
          <w:rFonts w:ascii="Cambria" w:hAnsi="Cambria" w:cs="Times New Roman"/>
        </w:rPr>
      </w:pPr>
      <w:r w:rsidRPr="00F35094">
        <w:rPr>
          <w:rFonts w:ascii="Cambria" w:hAnsi="Cambria" w:cs="Times New Roman"/>
        </w:rPr>
        <w:t>The essay should be in English or Hindi language. The length of an essay should be approximately around 2000 words. An essay exceeding 2500 words limit shall not be accepted. All essays must be typed in double space on only one side of the paper and those entries which do not adhere to the stipulation can be deemed to be rejected.</w:t>
      </w:r>
    </w:p>
    <w:p w:rsidR="00D21368" w:rsidRPr="00F35094" w:rsidRDefault="00D21368" w:rsidP="00D21368">
      <w:pPr>
        <w:rPr>
          <w:rFonts w:ascii="Cambria" w:hAnsi="Cambria" w:cs="Times New Roman"/>
        </w:rPr>
      </w:pPr>
    </w:p>
    <w:p w:rsidR="00D21368" w:rsidRPr="00F35094" w:rsidRDefault="00D21368" w:rsidP="00D21368">
      <w:pPr>
        <w:rPr>
          <w:rFonts w:ascii="Cambria" w:hAnsi="Cambria" w:cs="Times New Roman"/>
          <w:b/>
          <w:bCs/>
        </w:rPr>
      </w:pPr>
      <w:r w:rsidRPr="00F35094">
        <w:rPr>
          <w:rFonts w:ascii="Cambria" w:hAnsi="Cambria" w:cs="Times New Roman"/>
          <w:b/>
          <w:bCs/>
        </w:rPr>
        <w:t>The cover page of the essay should have the competitor's following details:</w:t>
      </w:r>
    </w:p>
    <w:p w:rsidR="00D21368" w:rsidRPr="00F35094" w:rsidRDefault="00D21368" w:rsidP="00D21368">
      <w:pPr>
        <w:spacing w:after="0"/>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1. Name</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2. Standard/Class and Section</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3. The name and full address of school/college</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4. Full residential address</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5. Mobile number/</w:t>
      </w:r>
      <w:r>
        <w:rPr>
          <w:rFonts w:ascii="Cambria" w:hAnsi="Cambria" w:cs="Times New Roman"/>
        </w:rPr>
        <w:t xml:space="preserve">school/college </w:t>
      </w:r>
      <w:r w:rsidRPr="00F35094">
        <w:rPr>
          <w:rFonts w:ascii="Cambria" w:hAnsi="Cambria" w:cs="Times New Roman"/>
        </w:rPr>
        <w:t>phone number</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6. Participants Email Address</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7. Topic chosen for the essay competition</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8. Number of the words in the essay</w:t>
      </w:r>
    </w:p>
    <w:p w:rsidR="00D21368" w:rsidRPr="00F35094" w:rsidRDefault="00D21368" w:rsidP="00D21368">
      <w:pPr>
        <w:spacing w:after="0" w:line="240" w:lineRule="auto"/>
        <w:rPr>
          <w:rFonts w:ascii="Cambria" w:hAnsi="Cambria" w:cs="Times New Roman"/>
        </w:rPr>
      </w:pPr>
    </w:p>
    <w:p w:rsidR="00D21368" w:rsidRPr="00F35094" w:rsidRDefault="00D21368" w:rsidP="00D21368">
      <w:pPr>
        <w:spacing w:after="0" w:line="240" w:lineRule="auto"/>
        <w:rPr>
          <w:rFonts w:ascii="Cambria" w:hAnsi="Cambria" w:cs="Times New Roman"/>
        </w:rPr>
      </w:pPr>
      <w:r w:rsidRPr="00F35094">
        <w:rPr>
          <w:rFonts w:ascii="Cambria" w:hAnsi="Cambria" w:cs="Times New Roman"/>
        </w:rPr>
        <w:t>9. Signature of the candidate</w:t>
      </w:r>
    </w:p>
    <w:p w:rsidR="00D21368" w:rsidRPr="00F35094" w:rsidRDefault="00D21368" w:rsidP="00D21368">
      <w:pPr>
        <w:spacing w:after="0"/>
        <w:rPr>
          <w:rFonts w:ascii="Cambria" w:hAnsi="Cambria" w:cs="Times New Roman"/>
        </w:rPr>
      </w:pPr>
    </w:p>
    <w:p w:rsidR="00D21368" w:rsidRPr="00F35094" w:rsidRDefault="00D21368" w:rsidP="00D21368">
      <w:pPr>
        <w:rPr>
          <w:rFonts w:ascii="Cambria" w:hAnsi="Cambria" w:cs="Times New Roman"/>
          <w:b/>
          <w:bCs/>
          <w:u w:val="single"/>
        </w:rPr>
      </w:pPr>
      <w:r w:rsidRPr="00F35094">
        <w:rPr>
          <w:rFonts w:ascii="Cambria" w:hAnsi="Cambria" w:cs="Times New Roman"/>
          <w:b/>
          <w:bCs/>
          <w:u w:val="single"/>
        </w:rPr>
        <w:t>Nothing else should be written on the cover page:</w:t>
      </w:r>
    </w:p>
    <w:p w:rsidR="00D21368" w:rsidRPr="00F35094" w:rsidRDefault="00D21368" w:rsidP="00D21368">
      <w:pPr>
        <w:jc w:val="both"/>
        <w:rPr>
          <w:rFonts w:ascii="Cambria" w:hAnsi="Cambria" w:cs="Times New Roman"/>
        </w:rPr>
      </w:pPr>
      <w:r w:rsidRPr="00F35094">
        <w:rPr>
          <w:rFonts w:ascii="Cambria" w:hAnsi="Cambria" w:cs="Times New Roman"/>
        </w:rPr>
        <w:t>All essays should be sent</w:t>
      </w:r>
      <w:r w:rsidR="009203E2">
        <w:rPr>
          <w:rFonts w:ascii="Cambria" w:hAnsi="Cambria" w:cs="Times New Roman"/>
        </w:rPr>
        <w:t xml:space="preserve"> by Speed Post (or submitted at the Office</w:t>
      </w:r>
      <w:r w:rsidR="001A148F">
        <w:rPr>
          <w:rFonts w:ascii="Cambria" w:hAnsi="Cambria" w:cs="Times New Roman"/>
        </w:rPr>
        <w:t xml:space="preserve"> by hand also </w:t>
      </w:r>
      <w:r w:rsidR="009203E2">
        <w:rPr>
          <w:rFonts w:ascii="Cambria" w:hAnsi="Cambria" w:cs="Times New Roman"/>
        </w:rPr>
        <w:t>)</w:t>
      </w:r>
      <w:r w:rsidRPr="00F35094">
        <w:rPr>
          <w:rFonts w:ascii="Cambria" w:hAnsi="Cambria" w:cs="Times New Roman"/>
        </w:rPr>
        <w:t xml:space="preserve"> to Dr. </w:t>
      </w:r>
      <w:proofErr w:type="spellStart"/>
      <w:r w:rsidRPr="00F35094">
        <w:rPr>
          <w:rFonts w:ascii="Cambria" w:hAnsi="Cambria" w:cs="Times New Roman"/>
        </w:rPr>
        <w:t>Padma</w:t>
      </w:r>
      <w:proofErr w:type="spellEnd"/>
      <w:r w:rsidRPr="00F35094">
        <w:rPr>
          <w:rFonts w:ascii="Cambria" w:hAnsi="Cambria" w:cs="Times New Roman"/>
        </w:rPr>
        <w:t xml:space="preserve"> </w:t>
      </w:r>
      <w:proofErr w:type="spellStart"/>
      <w:r w:rsidRPr="00F35094">
        <w:rPr>
          <w:rFonts w:ascii="Cambria" w:hAnsi="Cambria" w:cs="Times New Roman"/>
        </w:rPr>
        <w:t>lyer</w:t>
      </w:r>
      <w:proofErr w:type="spellEnd"/>
      <w:r w:rsidRPr="00F35094">
        <w:rPr>
          <w:rFonts w:ascii="Cambria" w:hAnsi="Cambria" w:cs="Times New Roman"/>
        </w:rPr>
        <w:t xml:space="preserve">, Joint Secretary, Indian Institute of Public Administration, </w:t>
      </w:r>
      <w:proofErr w:type="spellStart"/>
      <w:r w:rsidRPr="00F35094">
        <w:rPr>
          <w:rFonts w:ascii="Cambria" w:hAnsi="Cambria" w:cs="Times New Roman"/>
        </w:rPr>
        <w:t>Jawahar</w:t>
      </w:r>
      <w:proofErr w:type="spellEnd"/>
      <w:r w:rsidRPr="00F35094">
        <w:rPr>
          <w:rFonts w:ascii="Cambria" w:hAnsi="Cambria" w:cs="Times New Roman"/>
        </w:rPr>
        <w:t xml:space="preserve"> </w:t>
      </w:r>
      <w:proofErr w:type="spellStart"/>
      <w:r w:rsidRPr="00F35094">
        <w:rPr>
          <w:rFonts w:ascii="Cambria" w:hAnsi="Cambria" w:cs="Times New Roman"/>
        </w:rPr>
        <w:t>Bhawan</w:t>
      </w:r>
      <w:proofErr w:type="spellEnd"/>
      <w:r w:rsidRPr="00F35094">
        <w:rPr>
          <w:rFonts w:ascii="Cambria" w:hAnsi="Cambria" w:cs="Times New Roman"/>
        </w:rPr>
        <w:t xml:space="preserve">, 8th Floor, Room no 826, Lucknow-226001 by registered post so as to reach her not later than 30th September, 2024. A soft copy should be sent to the E-mail-Address </w:t>
      </w:r>
      <w:r w:rsidRPr="00F35094">
        <w:rPr>
          <w:rFonts w:ascii="Cambria" w:hAnsi="Cambria" w:cs="Times New Roman"/>
          <w:u w:val="single"/>
        </w:rPr>
        <w:t>pdm.iyer@gmail.com</w:t>
      </w:r>
      <w:r w:rsidRPr="00F35094">
        <w:rPr>
          <w:rFonts w:ascii="Cambria" w:hAnsi="Cambria" w:cs="Times New Roman"/>
        </w:rPr>
        <w:t xml:space="preserve"> and the envelope should be marked "Annual Essay Competition, 2024". The entries received after the due date may not be entertained.</w:t>
      </w:r>
    </w:p>
    <w:p w:rsidR="00D21368" w:rsidRPr="00F35094" w:rsidRDefault="00D21368" w:rsidP="00D21368">
      <w:pPr>
        <w:jc w:val="both"/>
        <w:rPr>
          <w:rFonts w:ascii="Cambria" w:hAnsi="Cambria" w:cs="Times New Roman"/>
        </w:rPr>
      </w:pPr>
      <w:r w:rsidRPr="00F35094">
        <w:rPr>
          <w:rFonts w:ascii="Cambria" w:hAnsi="Cambria" w:cs="Times New Roman"/>
        </w:rPr>
        <w:t>The essay will be adjudged by a body of judges and the assessment of the judges shall be final. The institute reserves its right not to give any award if none of the essays submitted meets the necessary standard. Any essay which receives an award shall become the joint intellectual property of the author and IIPA.</w:t>
      </w:r>
    </w:p>
    <w:p w:rsidR="00CD78C1" w:rsidRPr="00D21368" w:rsidRDefault="00D21368" w:rsidP="00D21368">
      <w:pPr>
        <w:jc w:val="both"/>
        <w:rPr>
          <w:rFonts w:ascii="Cambria" w:hAnsi="Cambria" w:cs="Times New Roman"/>
        </w:rPr>
      </w:pPr>
      <w:r w:rsidRPr="00F35094">
        <w:rPr>
          <w:rFonts w:ascii="Cambria" w:hAnsi="Cambria" w:cs="Times New Roman"/>
        </w:rPr>
        <w:lastRenderedPageBreak/>
        <w:t xml:space="preserve">N.B. Intending competitors who wish to seek any further clarification may write to the Dr. </w:t>
      </w:r>
      <w:proofErr w:type="spellStart"/>
      <w:r w:rsidRPr="00F35094">
        <w:rPr>
          <w:rFonts w:ascii="Cambria" w:hAnsi="Cambria" w:cs="Times New Roman"/>
        </w:rPr>
        <w:t>Padma</w:t>
      </w:r>
      <w:proofErr w:type="spellEnd"/>
      <w:r w:rsidRPr="00F35094">
        <w:rPr>
          <w:rFonts w:ascii="Cambria" w:hAnsi="Cambria" w:cs="Times New Roman"/>
        </w:rPr>
        <w:t xml:space="preserve"> </w:t>
      </w:r>
      <w:proofErr w:type="spellStart"/>
      <w:r w:rsidRPr="00F35094">
        <w:rPr>
          <w:rFonts w:ascii="Cambria" w:hAnsi="Cambria" w:cs="Times New Roman"/>
        </w:rPr>
        <w:t>lyer</w:t>
      </w:r>
      <w:proofErr w:type="spellEnd"/>
      <w:r w:rsidRPr="00F35094">
        <w:rPr>
          <w:rFonts w:ascii="Cambria" w:hAnsi="Cambria" w:cs="Times New Roman"/>
        </w:rPr>
        <w:t xml:space="preserve">, Joint Secretary, Indian Institute of Public Administration, Room no. 826, 8th Floor, </w:t>
      </w:r>
      <w:proofErr w:type="spellStart"/>
      <w:r w:rsidRPr="00F35094">
        <w:rPr>
          <w:rFonts w:ascii="Cambria" w:hAnsi="Cambria" w:cs="Times New Roman"/>
        </w:rPr>
        <w:t>Jawahar</w:t>
      </w:r>
      <w:proofErr w:type="spellEnd"/>
      <w:r w:rsidRPr="00F35094">
        <w:rPr>
          <w:rFonts w:ascii="Cambria" w:hAnsi="Cambria" w:cs="Times New Roman"/>
        </w:rPr>
        <w:t xml:space="preserve"> </w:t>
      </w:r>
      <w:proofErr w:type="spellStart"/>
      <w:r w:rsidRPr="00F35094">
        <w:rPr>
          <w:rFonts w:ascii="Cambria" w:hAnsi="Cambria" w:cs="Times New Roman"/>
        </w:rPr>
        <w:t>Bhawan</w:t>
      </w:r>
      <w:proofErr w:type="spellEnd"/>
      <w:r w:rsidRPr="00F35094">
        <w:rPr>
          <w:rFonts w:ascii="Cambria" w:hAnsi="Cambria" w:cs="Times New Roman"/>
        </w:rPr>
        <w:t>, Lucknow-226001</w:t>
      </w:r>
    </w:p>
    <w:sectPr w:rsidR="00CD78C1" w:rsidRPr="00D21368" w:rsidSect="009847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B7C"/>
    <w:multiLevelType w:val="hybridMultilevel"/>
    <w:tmpl w:val="DFAA26BA"/>
    <w:lvl w:ilvl="0" w:tplc="274CEA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EF3729"/>
    <w:multiLevelType w:val="hybridMultilevel"/>
    <w:tmpl w:val="47E0BE30"/>
    <w:lvl w:ilvl="0" w:tplc="4DF07E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1368"/>
    <w:rsid w:val="001A148F"/>
    <w:rsid w:val="009203E2"/>
    <w:rsid w:val="009847D5"/>
    <w:rsid w:val="00CD78C1"/>
    <w:rsid w:val="00D21368"/>
    <w:rsid w:val="00FE4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368"/>
    <w:pPr>
      <w:spacing w:after="160" w:line="278" w:lineRule="auto"/>
      <w:ind w:left="720"/>
      <w:contextualSpacing/>
    </w:pPr>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IIPA</dc:creator>
  <cp:keywords/>
  <dc:description/>
  <cp:lastModifiedBy>IIPA</cp:lastModifiedBy>
  <cp:revision>4</cp:revision>
  <dcterms:created xsi:type="dcterms:W3CDTF">2024-08-12T08:11:00Z</dcterms:created>
  <dcterms:modified xsi:type="dcterms:W3CDTF">2024-08-12T08:21:00Z</dcterms:modified>
</cp:coreProperties>
</file>